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2026-HÐNT-KTHN-1014574</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25</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03</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DỊCH VỤ A BÁO</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779, tổ 84, khu 7A, Phường Cửa Ông, Tỉnh Quảng Ninh,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0914785887</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5702192742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VĂN BÁO</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0902136077</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DỊCH VỤ A BÁO</w:t>
            </w:r>
            <w:r>
              <m:rPr/>
              <w:rPr>
                <w:sz w:val="26"/>
                <w:szCs w:val="26"/>
              </w:rPr>
              <w:t xml:space="preserve"> - </w:t>
            </w:r>
            <w:r>
              <m:rPr/>
              <w:rPr>
                <w:sz w:val="26"/>
                <w:szCs w:val="26"/>
              </w:rPr>
              <w:t xml:space="preserve">0914785887</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26/03/2026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