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2026-HÐNT-KTHN-1002803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THƯƠNG MẠI NGUYỆT ÁNH II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Nguyễn Trãi, Phường Phúc Yên,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0986255385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2500304881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Kiều Tùng Ánh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THƯƠNG MẠI NGUYỆT ÁNH II</w:t>
            </w:r>
            <w:r>
              <w:rPr>
                <w:sz w:val="26"/>
                <w:szCs w:val="26"/>
              </w:rPr>
              <w:t xml:space="preserve"> - </w:t>
            </w:r>
            <w:r>
              <w:rPr>
                <w:sz w:val="26"/>
                <w:szCs w:val="26"/>
              </w:rPr>
              <w:t>0986255385</w:t>
            </w:r>
            <w:r>
              <w:rPr>
                <w:sz w:val="26"/>
                <w:szCs w:val="26"/>
              </w:rPr>
              <w:t xml:space="preserve"> hoặc Email: </w:t>
            </w:r>
            <w:r>
              <w:rPr>
                <w:sz w:val="26"/>
                <w:szCs w:val="26"/>
              </w:rPr>
              <w:t>yenpt.navp@gmail.com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