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2026-HÐNT-TDKT-1007474</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SẢN XUẤT THƯƠNG MẠI DỊCH VỤ PHÚ HƯNG LONG</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Lô số 31, Khu C, Đường D2 Khu Công Nghiệp An Hạ, Xã Vĩnh Lộc,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0988898085</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0314874062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SẢN XUẤT THƯƠNG MẠI DỊCH VỤ PHÚ HƯNG LONG</w:t>
            </w:r>
            <w:r>
              <m:rPr/>
              <w:rPr>
                <w:sz w:val="26"/>
                <w:szCs w:val="26"/>
              </w:rPr>
              <w:t xml:space="preserve"> - </w:t>
            </w:r>
            <w:r>
              <m:rPr/>
              <w:rPr>
                <w:sz w:val="26"/>
                <w:szCs w:val="26"/>
              </w:rPr>
              <w:t xml:space="preserve">0988898085</w:t>
            </w:r>
            <w:r>
              <m:rPr/>
              <w:rPr>
                <w:sz w:val="26"/>
                <w:szCs w:val="26"/>
              </w:rPr>
              <w:t xml:space="preserve"> hoặc Email: </w:t>
            </w:r>
            <w:r>
              <m:rPr/>
              <w:rPr>
                <w:sz w:val="26"/>
                <w:szCs w:val="26"/>
              </w:rPr>
              <w:t xml:space="preserve">thanhmai.sales@kimtingroup.com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